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6A7" w:rsidRPr="002764BF" w:rsidRDefault="00EE04AD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293AE9">
        <w:rPr>
          <w:rFonts w:asciiTheme="minorHAnsi" w:hAnsiTheme="minorHAnsi" w:cs="Tahoma"/>
          <w:sz w:val="22"/>
          <w:szCs w:val="22"/>
        </w:rPr>
        <w:t>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293AE9" w:rsidRPr="002764BF" w:rsidRDefault="00293AE9" w:rsidP="00293AE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293AE9" w:rsidRDefault="00EE04AD" w:rsidP="00293AE9">
      <w:pPr>
        <w:pStyle w:val="NormalnyWeb"/>
        <w:spacing w:before="0" w:beforeAutospacing="0" w:after="0" w:afterAutospacing="0"/>
        <w:ind w:left="4536"/>
      </w:pPr>
      <w:r>
        <w:t>…………………..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EE04AD">
        <w:t>…………………………………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4B2C09">
        <w:rPr>
          <w:rFonts w:asciiTheme="minorHAnsi" w:hAnsiTheme="minorHAnsi"/>
          <w:b/>
          <w:sz w:val="22"/>
          <w:szCs w:val="22"/>
        </w:rPr>
        <w:t>ograniczenia przetwarzania danych</w:t>
      </w:r>
      <w:r w:rsidR="00B4467E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4B2C09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AC48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AC489B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AC489B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1"/>
      <w:r w:rsidR="00AC489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ograniczenie przetwarzania moich danych osobowych w zakresie: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…………………………………………….……………..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 w:rsidRPr="00AC489B">
        <w:rPr>
          <w:rFonts w:asciiTheme="minorHAnsi" w:hAnsiTheme="minorHAnsi"/>
          <w:i/>
          <w:sz w:val="22"/>
          <w:szCs w:val="22"/>
          <w:highlight w:val="lightGray"/>
        </w:rPr>
        <w:t>należy wskazać zakres danych mających podlegać ograniczeniu przetwarzania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>
        <w:rPr>
          <w:rFonts w:asciiTheme="minorHAnsi" w:hAnsiTheme="minorHAnsi"/>
          <w:sz w:val="22"/>
          <w:szCs w:val="22"/>
        </w:rPr>
        <w:t>, z</w:t>
      </w:r>
      <w:r w:rsidR="004236A3">
        <w:rPr>
          <w:rFonts w:asciiTheme="minorHAnsi" w:hAnsiTheme="minorHAnsi"/>
          <w:sz w:val="22"/>
          <w:szCs w:val="22"/>
        </w:rPr>
        <w:t xml:space="preserve"> uwagi na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 podstawę wystąpienia z żądaniem ograniczenia przetwarzania danych osobowych wybierając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jeden z następujących punktów: 1) prawdopodobną nieprawidłowość przetwarzanych danych, do czasu potwierdzenia ich poprawności.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2)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przetwarzan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>i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e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danych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niezgodnie z prawem</w:t>
      </w:r>
      <w:r w:rsidR="00A309DB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3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>)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koniecz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ność ustalenia,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dochodzenia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lub 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>obrony przed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roszczeniami/</w:t>
      </w:r>
      <w:r w:rsidR="00A309DB">
        <w:rPr>
          <w:rFonts w:asciiTheme="minorHAnsi" w:hAnsiTheme="minorHAnsi"/>
          <w:sz w:val="22"/>
          <w:szCs w:val="22"/>
        </w:rPr>
        <w:t xml:space="preserve">. </w:t>
      </w:r>
      <w:r w:rsidR="004236A3">
        <w:rPr>
          <w:rFonts w:asciiTheme="minorHAnsi" w:hAnsiTheme="minorHAnsi"/>
          <w:sz w:val="22"/>
          <w:szCs w:val="22"/>
        </w:rPr>
        <w:t xml:space="preserve"> 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77B7C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795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AE9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2CC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236A3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2C09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09DB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489B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67E"/>
    <w:rsid w:val="00B44764"/>
    <w:rsid w:val="00B448A3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8FF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4AD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0E3B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93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93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5</cp:revision>
  <cp:lastPrinted>2020-06-05T06:13:00Z</cp:lastPrinted>
  <dcterms:created xsi:type="dcterms:W3CDTF">2019-03-29T12:59:00Z</dcterms:created>
  <dcterms:modified xsi:type="dcterms:W3CDTF">2020-06-05T06:13:00Z</dcterms:modified>
</cp:coreProperties>
</file>